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6B4E95E5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4316B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EF7DBB">
        <w:rPr>
          <w:rFonts w:ascii="Courier New" w:hAnsi="Courier New" w:cs="Courier New"/>
          <w:b/>
          <w:bCs/>
        </w:rPr>
        <w:t>1</w:t>
      </w:r>
      <w:r w:rsidR="00F77134">
        <w:rPr>
          <w:rFonts w:ascii="Courier New" w:hAnsi="Courier New" w:cs="Courier New"/>
          <w:b/>
          <w:bCs/>
        </w:rPr>
        <w:t>1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170A02C7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77134">
        <w:rPr>
          <w:rFonts w:ascii="Courier New" w:hAnsi="Courier New" w:cs="Courier New"/>
          <w:b/>
          <w:bCs/>
        </w:rPr>
        <w:t>Sidney José Breier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F77134">
        <w:rPr>
          <w:rFonts w:ascii="Courier New" w:hAnsi="Courier New" w:cs="Courier New"/>
          <w:b/>
          <w:bCs/>
        </w:rPr>
        <w:t>P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5848EADF" w14:textId="4A18DD8C" w:rsidR="00EF7DBB" w:rsidRP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 xml:space="preserve">Que o </w:t>
      </w:r>
      <w:r w:rsidR="00F77134">
        <w:rPr>
          <w:rFonts w:ascii="Courier New" w:hAnsi="Courier New" w:cs="Courier New"/>
        </w:rPr>
        <w:t>Poder Executivo Municipal efetue a contratação de profissionais farmacêuticos para as unidades básicas de saúde do Balneário de Pratas e de Linha São João.</w:t>
      </w:r>
    </w:p>
    <w:p w14:paraId="00674714" w14:textId="77777777" w:rsidR="00EF7DBB" w:rsidRP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4FB35DB6" w14:textId="40D96309" w:rsidR="00EF7DBB" w:rsidRPr="00EF7DBB" w:rsidRDefault="00EF7DBB" w:rsidP="00F77134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 xml:space="preserve">Justifica-se a indicação, </w:t>
      </w:r>
      <w:r w:rsidR="00F77134">
        <w:rPr>
          <w:rFonts w:ascii="Courier New" w:hAnsi="Courier New" w:cs="Courier New"/>
        </w:rPr>
        <w:t>pois a ausência destes profissionais nas referidas unidades de saúde diminui a eficácia dos tratamentos, em face da impossibilidade de haver a dispensa de certos medicamentos ou resultando na necessidade de deslocamentos desnecessários de pessoas enfermas até a unidade de saúde do Centro.</w:t>
      </w:r>
    </w:p>
    <w:p w14:paraId="29F2FB4D" w14:textId="77777777" w:rsid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EBDE13B" w14:textId="36D9CF42" w:rsidR="00A251F2" w:rsidRDefault="00751B6F" w:rsidP="00AC7A73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217D2F">
        <w:rPr>
          <w:rFonts w:ascii="Courier New" w:hAnsi="Courier New" w:cs="Courier New"/>
          <w:bCs/>
        </w:rPr>
        <w:t>1</w:t>
      </w:r>
      <w:r w:rsidR="00AC7A73">
        <w:rPr>
          <w:rFonts w:ascii="Courier New" w:hAnsi="Courier New" w:cs="Courier New"/>
          <w:bCs/>
        </w:rPr>
        <w:t>7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3F5956A" w14:textId="77777777" w:rsidR="00A251F2" w:rsidRDefault="00A251F2" w:rsidP="00AC7A73">
      <w:pPr>
        <w:rPr>
          <w:rFonts w:ascii="Courier New" w:hAnsi="Courier New" w:cs="Courier New"/>
        </w:rPr>
      </w:pPr>
    </w:p>
    <w:p w14:paraId="4E01E354" w14:textId="77777777" w:rsidR="0034316B" w:rsidRDefault="0034316B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7E4FBDE1" w:rsidR="000201E5" w:rsidRPr="00851BD9" w:rsidRDefault="00F77134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Sidney José Breier</w:t>
      </w:r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5665" w14:textId="77777777" w:rsidR="005A798C" w:rsidRDefault="005A798C">
      <w:r>
        <w:separator/>
      </w:r>
    </w:p>
  </w:endnote>
  <w:endnote w:type="continuationSeparator" w:id="0">
    <w:p w14:paraId="443F6B87" w14:textId="77777777" w:rsidR="005A798C" w:rsidRDefault="005A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BF16" w14:textId="77777777" w:rsidR="005A798C" w:rsidRDefault="005A798C">
      <w:r>
        <w:separator/>
      </w:r>
    </w:p>
  </w:footnote>
  <w:footnote w:type="continuationSeparator" w:id="0">
    <w:p w14:paraId="77FF780B" w14:textId="77777777" w:rsidR="005A798C" w:rsidRDefault="005A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06AF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428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316B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A0F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A798C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1C61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77A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5D3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EF7DBB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134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59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4</cp:revision>
  <cp:lastPrinted>2023-08-21T20:18:00Z</cp:lastPrinted>
  <dcterms:created xsi:type="dcterms:W3CDTF">2025-02-14T23:57:00Z</dcterms:created>
  <dcterms:modified xsi:type="dcterms:W3CDTF">2025-02-17T17:22:00Z</dcterms:modified>
</cp:coreProperties>
</file>